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3524F" w14:textId="593C65DB" w:rsidR="00A942A3" w:rsidRPr="001830A6" w:rsidRDefault="00074A6E" w:rsidP="001830A6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Pytanie 1.</w:t>
      </w:r>
    </w:p>
    <w:p w14:paraId="05A7CD32" w14:textId="02467C17" w:rsidR="00721826" w:rsidRPr="001830A6" w:rsidRDefault="00721826" w:rsidP="00A942A3">
      <w:pPr>
        <w:pStyle w:val="NormalnyWeb"/>
        <w:spacing w:after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1830A6">
        <w:rPr>
          <w:rFonts w:ascii="Calibri" w:hAnsi="Calibri" w:cs="Calibri"/>
          <w:sz w:val="22"/>
          <w:szCs w:val="22"/>
        </w:rPr>
        <w:t xml:space="preserve">Dot. pkt 17. </w:t>
      </w:r>
      <w:r w:rsidRPr="001830A6">
        <w:rPr>
          <w:rFonts w:ascii="Calibri" w:hAnsi="Calibri" w:cs="Calibri"/>
          <w:i/>
          <w:iCs/>
          <w:sz w:val="22"/>
          <w:szCs w:val="22"/>
        </w:rPr>
        <w:t>Zapewnienie usługi oddzwonienia do Klienta (</w:t>
      </w:r>
      <w:proofErr w:type="spellStart"/>
      <w:r w:rsidRPr="001830A6">
        <w:rPr>
          <w:rFonts w:ascii="Calibri" w:hAnsi="Calibri" w:cs="Calibri"/>
          <w:i/>
          <w:iCs/>
          <w:sz w:val="22"/>
          <w:szCs w:val="22"/>
        </w:rPr>
        <w:t>call</w:t>
      </w:r>
      <w:proofErr w:type="spellEnd"/>
      <w:r w:rsidRPr="001830A6">
        <w:rPr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 w:rsidRPr="001830A6">
        <w:rPr>
          <w:rFonts w:ascii="Calibri" w:hAnsi="Calibri" w:cs="Calibri"/>
          <w:i/>
          <w:iCs/>
          <w:sz w:val="22"/>
          <w:szCs w:val="22"/>
        </w:rPr>
        <w:t>back</w:t>
      </w:r>
      <w:proofErr w:type="spellEnd"/>
      <w:r w:rsidRPr="001830A6">
        <w:rPr>
          <w:rFonts w:ascii="Calibri" w:hAnsi="Calibri" w:cs="Calibri"/>
          <w:i/>
          <w:iCs/>
          <w:sz w:val="22"/>
          <w:szCs w:val="22"/>
        </w:rPr>
        <w:t>) poprzez rejestrację zgłoszenia Klienta w formularzu osadzonym na stronie www PARP. Klient podaje numer telefonu w udostępnionym formularzu, wskazuje preferencję przedziału czasowego do oddzwonienia. Zgłoszenie Klienta trafia z formularza ze strony PARP do systemu klasy CRM, poprzez który konsultant będzie</w:t>
      </w:r>
      <w:r w:rsidR="001C5185">
        <w:rPr>
          <w:rFonts w:ascii="Calibri" w:hAnsi="Calibri" w:cs="Calibri"/>
          <w:i/>
          <w:iCs/>
          <w:sz w:val="22"/>
          <w:szCs w:val="22"/>
        </w:rPr>
        <w:t xml:space="preserve"> wykonywał połączenie zwrotne.</w:t>
      </w:r>
    </w:p>
    <w:p w14:paraId="1177A540" w14:textId="77777777" w:rsidR="00721826" w:rsidRPr="001830A6" w:rsidRDefault="00721826" w:rsidP="00A942A3">
      <w:r w:rsidRPr="001830A6">
        <w:t>Pytanie: Kto przygotowuje formularz umożliwiający umówienie na oddzwonienie (</w:t>
      </w:r>
      <w:proofErr w:type="spellStart"/>
      <w:r w:rsidRPr="001830A6">
        <w:t>call</w:t>
      </w:r>
      <w:proofErr w:type="spellEnd"/>
      <w:r w:rsidRPr="001830A6">
        <w:t xml:space="preserve"> to </w:t>
      </w:r>
      <w:proofErr w:type="spellStart"/>
      <w:r w:rsidRPr="001830A6">
        <w:t>back</w:t>
      </w:r>
      <w:proofErr w:type="spellEnd"/>
      <w:r w:rsidRPr="001830A6">
        <w:t>)?</w:t>
      </w:r>
      <w:r w:rsidRPr="001830A6">
        <w:br/>
        <w:t xml:space="preserve">a) Zamawiający? Natomiast Wykonawca dostarczy metody </w:t>
      </w:r>
      <w:proofErr w:type="spellStart"/>
      <w:r w:rsidRPr="001830A6">
        <w:t>RestAPI</w:t>
      </w:r>
      <w:proofErr w:type="spellEnd"/>
      <w:r w:rsidRPr="001830A6">
        <w:t xml:space="preserve"> do integracji formularza z CRM. </w:t>
      </w:r>
      <w:r w:rsidRPr="001830A6">
        <w:br/>
        <w:t>b) Wykonawca? Jeżeli, Wykonawca to, czy jest odpowiedzialny również za szatę graficzną? Oprogramowanie tego formularza? Przygotowanie integracji z CRM? </w:t>
      </w:r>
      <w:r w:rsidRPr="001830A6">
        <w:br/>
        <w:t>Czy jeżeli Wykonawca ma przygotować formularz to może to być dowolna technologia?</w:t>
      </w:r>
    </w:p>
    <w:p w14:paraId="626420A9" w14:textId="0F1C2F0C" w:rsidR="00A942A3" w:rsidRPr="001830A6" w:rsidRDefault="00A942A3" w:rsidP="001830A6">
      <w:pPr>
        <w:pStyle w:val="Nagwek2"/>
        <w:ind w:left="708"/>
        <w:rPr>
          <w:rFonts w:ascii="Calibri" w:hAnsi="Calibri" w:cs="Calibri"/>
          <w:b/>
          <w:color w:val="auto"/>
          <w:sz w:val="22"/>
          <w:szCs w:val="22"/>
        </w:rPr>
      </w:pPr>
      <w:r w:rsidRPr="001830A6">
        <w:rPr>
          <w:rFonts w:ascii="Calibri" w:hAnsi="Calibri" w:cs="Calibri"/>
          <w:b/>
          <w:color w:val="auto"/>
          <w:sz w:val="22"/>
          <w:szCs w:val="22"/>
        </w:rPr>
        <w:t>Odpowiedź:</w:t>
      </w:r>
    </w:p>
    <w:p w14:paraId="35450F77" w14:textId="6F023586" w:rsidR="00E16D67" w:rsidRPr="001830A6" w:rsidRDefault="00A942A3" w:rsidP="00E16D67">
      <w:r w:rsidRPr="001830A6">
        <w:t xml:space="preserve">Formularz do usługi </w:t>
      </w:r>
      <w:proofErr w:type="spellStart"/>
      <w:r w:rsidRPr="001830A6">
        <w:t>call</w:t>
      </w:r>
      <w:proofErr w:type="spellEnd"/>
      <w:r w:rsidRPr="001830A6">
        <w:t xml:space="preserve"> to </w:t>
      </w:r>
      <w:proofErr w:type="spellStart"/>
      <w:r w:rsidRPr="001830A6">
        <w:t>back</w:t>
      </w:r>
      <w:proofErr w:type="spellEnd"/>
      <w:r w:rsidRPr="001830A6">
        <w:t xml:space="preserve"> będzie </w:t>
      </w:r>
      <w:r w:rsidR="00BD4F18">
        <w:t>s</w:t>
      </w:r>
      <w:r w:rsidRPr="001830A6">
        <w:t>tworzony przez Zamawiającego</w:t>
      </w:r>
      <w:r w:rsidR="003C5970" w:rsidRPr="001830A6">
        <w:t>. O</w:t>
      </w:r>
      <w:r w:rsidRPr="001830A6">
        <w:t xml:space="preserve">sadzony </w:t>
      </w:r>
      <w:r w:rsidR="003C5970" w:rsidRPr="001830A6">
        <w:t xml:space="preserve">zostanie </w:t>
      </w:r>
      <w:r w:rsidRPr="001830A6">
        <w:t>na stronie PARP w oknie zbliżonym jak obecnie</w:t>
      </w:r>
      <w:r w:rsidR="003C5970" w:rsidRPr="001830A6">
        <w:t xml:space="preserve">, po kliknięciu „Potrzebujesz pomocy” </w:t>
      </w:r>
      <w:r w:rsidR="00E16D67" w:rsidRPr="001830A6">
        <w:t>dodany zostanie nowy formularz z kalendarzem do umówienia oddzwonienia.</w:t>
      </w:r>
    </w:p>
    <w:p w14:paraId="0F62CA4D" w14:textId="668EB75C" w:rsidR="00A942A3" w:rsidRPr="001830A6" w:rsidRDefault="00E16D67" w:rsidP="00A942A3">
      <w:r>
        <w:t xml:space="preserve">Obecnie umieszczone </w:t>
      </w:r>
      <w:r w:rsidR="003C5970" w:rsidRPr="001830A6">
        <w:t xml:space="preserve">są </w:t>
      </w:r>
      <w:r>
        <w:t xml:space="preserve">tam </w:t>
      </w:r>
      <w:r w:rsidR="00D95528" w:rsidRPr="001830A6">
        <w:t>formularz</w:t>
      </w:r>
      <w:r w:rsidR="003C5970" w:rsidRPr="001830A6">
        <w:t>e: „</w:t>
      </w:r>
      <w:hyperlink r:id="rId8" w:history="1">
        <w:r w:rsidR="003C5970" w:rsidRPr="00E16D67">
          <w:rPr>
            <w:rStyle w:val="Hipercze"/>
          </w:rPr>
          <w:t>Porozmawiaj z Konsultantem</w:t>
        </w:r>
      </w:hyperlink>
      <w:r w:rsidR="003C5970" w:rsidRPr="001830A6">
        <w:t>” lub „</w:t>
      </w:r>
      <w:hyperlink r:id="rId9" w:history="1">
        <w:r w:rsidR="003C5970" w:rsidRPr="00E16D67">
          <w:rPr>
            <w:rStyle w:val="Hipercze"/>
          </w:rPr>
          <w:t>Wypełnij formularz online</w:t>
        </w:r>
      </w:hyperlink>
      <w:r w:rsidR="003C5970" w:rsidRPr="001830A6">
        <w:t>”</w:t>
      </w:r>
      <w:r w:rsidR="00A942A3" w:rsidRPr="001830A6">
        <w:t>:</w:t>
      </w:r>
    </w:p>
    <w:p w14:paraId="57600DCB" w14:textId="464249B9" w:rsidR="00A942A3" w:rsidRPr="001830A6" w:rsidRDefault="00A942A3" w:rsidP="00A942A3">
      <w:r w:rsidRPr="001830A6">
        <w:rPr>
          <w:noProof/>
          <w:lang w:eastAsia="pl-PL"/>
        </w:rPr>
        <w:drawing>
          <wp:inline distT="0" distB="0" distL="0" distR="0" wp14:anchorId="7813277A" wp14:editId="11DE7B65">
            <wp:extent cx="2683933" cy="82724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7646" cy="8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0A6">
        <w:t xml:space="preserve"> </w:t>
      </w:r>
    </w:p>
    <w:p w14:paraId="73EE3BBD" w14:textId="6AA3D32E" w:rsidR="00A942A3" w:rsidRPr="001830A6" w:rsidRDefault="00A942A3" w:rsidP="00A942A3">
      <w:r w:rsidRPr="001830A6">
        <w:t xml:space="preserve">Wykonawca ma zapewnić funkcjonalność w systemie klasy CRM, która pozwalać będzie na </w:t>
      </w:r>
      <w:r w:rsidR="00DC1761" w:rsidRPr="001830A6">
        <w:t xml:space="preserve">prowadzenia kalendarza terminów. </w:t>
      </w:r>
      <w:r w:rsidR="003E2704" w:rsidRPr="001830A6">
        <w:t xml:space="preserve">Wystarczające będzie dostarczenie metody </w:t>
      </w:r>
      <w:proofErr w:type="spellStart"/>
      <w:r w:rsidR="003E2704" w:rsidRPr="001830A6">
        <w:t>RestAPI</w:t>
      </w:r>
      <w:proofErr w:type="spellEnd"/>
      <w:r w:rsidR="003E2704" w:rsidRPr="001830A6">
        <w:t xml:space="preserve"> do integracji kalendarza z terminami w CRM z formularzem na stronie</w:t>
      </w:r>
      <w:r w:rsidR="003C5970" w:rsidRPr="001830A6">
        <w:t xml:space="preserve"> PARP umiejscowionym w oknie </w:t>
      </w:r>
      <w:r w:rsidR="00E16D67">
        <w:t xml:space="preserve">zbliżonym do </w:t>
      </w:r>
      <w:r w:rsidR="003C5970" w:rsidRPr="001830A6">
        <w:t>„Potrzebujesz pomocy”.</w:t>
      </w:r>
      <w:r w:rsidR="00CA763D">
        <w:t xml:space="preserve"> Komunikacja pomiędzy CRM a formularzem powinna zapewnić wysyłanie z CRM informacji o wolnych terminach oddzwonienia i odbiór zarezerwowanych terminów do CRM.</w:t>
      </w:r>
    </w:p>
    <w:p w14:paraId="73135D43" w14:textId="77777777" w:rsidR="00A942A3" w:rsidRPr="001830A6" w:rsidRDefault="00A942A3" w:rsidP="001830A6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2"/>
          <w:szCs w:val="22"/>
        </w:rPr>
      </w:pPr>
      <w:r w:rsidRPr="001830A6">
        <w:rPr>
          <w:rFonts w:ascii="Calibri" w:hAnsi="Calibri" w:cs="Calibri"/>
          <w:b/>
          <w:sz w:val="22"/>
          <w:szCs w:val="22"/>
        </w:rPr>
        <w:t>Pytanie 2.</w:t>
      </w:r>
    </w:p>
    <w:p w14:paraId="360B3090" w14:textId="48EDB5CC" w:rsidR="00721826" w:rsidRPr="001830A6" w:rsidRDefault="00721826" w:rsidP="00A942A3">
      <w:pPr>
        <w:autoSpaceDE w:val="0"/>
        <w:autoSpaceDN w:val="0"/>
        <w:spacing w:after="0" w:line="240" w:lineRule="auto"/>
      </w:pPr>
      <w:r w:rsidRPr="001830A6">
        <w:t xml:space="preserve">Dot. pkt 20. </w:t>
      </w:r>
      <w:r w:rsidRPr="001830A6">
        <w:rPr>
          <w:i/>
          <w:iCs/>
        </w:rPr>
        <w:t xml:space="preserve">Prowadzenie rejestru/kalendarza wolnych terminów dla usługi </w:t>
      </w:r>
      <w:proofErr w:type="spellStart"/>
      <w:r w:rsidRPr="001830A6">
        <w:rPr>
          <w:i/>
          <w:iCs/>
        </w:rPr>
        <w:t>call</w:t>
      </w:r>
      <w:proofErr w:type="spellEnd"/>
      <w:r w:rsidRPr="001830A6">
        <w:rPr>
          <w:i/>
          <w:iCs/>
        </w:rPr>
        <w:t xml:space="preserve"> to </w:t>
      </w:r>
      <w:proofErr w:type="spellStart"/>
      <w:r w:rsidRPr="001830A6">
        <w:rPr>
          <w:i/>
          <w:iCs/>
        </w:rPr>
        <w:t>back</w:t>
      </w:r>
      <w:proofErr w:type="spellEnd"/>
      <w:r w:rsidRPr="001830A6">
        <w:rPr>
          <w:i/>
          <w:iCs/>
        </w:rPr>
        <w:t xml:space="preserve">. Uzupełnianie manualne lub automatyczne wolnych terminów udostępnianych w formularzu rejestracji na usługę </w:t>
      </w:r>
      <w:proofErr w:type="spellStart"/>
      <w:r w:rsidRPr="001830A6">
        <w:rPr>
          <w:i/>
          <w:iCs/>
        </w:rPr>
        <w:t>call</w:t>
      </w:r>
      <w:proofErr w:type="spellEnd"/>
      <w:r w:rsidRPr="001830A6">
        <w:rPr>
          <w:i/>
          <w:iCs/>
        </w:rPr>
        <w:t xml:space="preserve"> to </w:t>
      </w:r>
      <w:proofErr w:type="spellStart"/>
      <w:r w:rsidRPr="001830A6">
        <w:rPr>
          <w:i/>
          <w:iCs/>
        </w:rPr>
        <w:t>back</w:t>
      </w:r>
      <w:proofErr w:type="spellEnd"/>
      <w:r w:rsidRPr="001830A6">
        <w:rPr>
          <w:i/>
          <w:iCs/>
        </w:rPr>
        <w:t xml:space="preserve"> zamieszczonym na stronie PARP.</w:t>
      </w:r>
    </w:p>
    <w:p w14:paraId="7AA70253" w14:textId="6652D382" w:rsidR="00040794" w:rsidRPr="001830A6" w:rsidRDefault="00721826" w:rsidP="00721826">
      <w:r w:rsidRPr="001830A6">
        <w:t xml:space="preserve">Pytanie: Czy w ramach funkcji </w:t>
      </w:r>
      <w:proofErr w:type="spellStart"/>
      <w:r w:rsidRPr="001830A6">
        <w:t>call</w:t>
      </w:r>
      <w:proofErr w:type="spellEnd"/>
      <w:r w:rsidRPr="001830A6">
        <w:t xml:space="preserve"> to </w:t>
      </w:r>
      <w:proofErr w:type="spellStart"/>
      <w:r w:rsidRPr="001830A6">
        <w:t>back</w:t>
      </w:r>
      <w:proofErr w:type="spellEnd"/>
      <w:r w:rsidRPr="001830A6">
        <w:t xml:space="preserve"> należy wprowadzić limity połączeń? Jeśli tak to w jakich przedziałach czasowych? np. w ciągu 1 godziny możemy umówić 4 Klientów lub w ciągu dnia możemy umówić 20 Klientów?</w:t>
      </w:r>
    </w:p>
    <w:p w14:paraId="47458772" w14:textId="34756953" w:rsidR="00A942A3" w:rsidRPr="001830A6" w:rsidRDefault="00A942A3" w:rsidP="001830A6">
      <w:pPr>
        <w:pStyle w:val="Nagwek2"/>
        <w:ind w:left="708"/>
        <w:rPr>
          <w:rFonts w:ascii="Calibri" w:hAnsi="Calibri" w:cs="Calibri"/>
          <w:b/>
          <w:color w:val="auto"/>
          <w:sz w:val="22"/>
          <w:szCs w:val="22"/>
        </w:rPr>
      </w:pPr>
      <w:r w:rsidRPr="001830A6">
        <w:rPr>
          <w:rFonts w:ascii="Calibri" w:hAnsi="Calibri" w:cs="Calibri"/>
          <w:b/>
          <w:color w:val="auto"/>
          <w:sz w:val="22"/>
          <w:szCs w:val="22"/>
        </w:rPr>
        <w:t>Odpowiedź:</w:t>
      </w:r>
    </w:p>
    <w:p w14:paraId="17565358" w14:textId="040D6E25" w:rsidR="00A942A3" w:rsidRPr="001830A6" w:rsidRDefault="003C5970" w:rsidP="00721826">
      <w:r w:rsidRPr="001830A6">
        <w:t xml:space="preserve">Tak, w ramach funkcji </w:t>
      </w:r>
      <w:proofErr w:type="spellStart"/>
      <w:r w:rsidRPr="001830A6">
        <w:t>call</w:t>
      </w:r>
      <w:proofErr w:type="spellEnd"/>
      <w:r w:rsidRPr="001830A6">
        <w:t xml:space="preserve"> to </w:t>
      </w:r>
      <w:proofErr w:type="spellStart"/>
      <w:r w:rsidRPr="001830A6">
        <w:t>back</w:t>
      </w:r>
      <w:proofErr w:type="spellEnd"/>
      <w:r w:rsidRPr="001830A6">
        <w:t xml:space="preserve"> wprowadzany będzie limit </w:t>
      </w:r>
      <w:r w:rsidR="00FA3E07">
        <w:t xml:space="preserve">liczby </w:t>
      </w:r>
      <w:proofErr w:type="spellStart"/>
      <w:r w:rsidR="00FA3E07">
        <w:t>odzwonień</w:t>
      </w:r>
      <w:proofErr w:type="spellEnd"/>
      <w:r w:rsidR="00BD4F18">
        <w:t xml:space="preserve"> (</w:t>
      </w:r>
      <w:proofErr w:type="spellStart"/>
      <w:r w:rsidR="00BD4F18">
        <w:t>call</w:t>
      </w:r>
      <w:proofErr w:type="spellEnd"/>
      <w:r w:rsidR="00BD4F18">
        <w:t xml:space="preserve"> to </w:t>
      </w:r>
      <w:proofErr w:type="spellStart"/>
      <w:r w:rsidR="00BD4F18">
        <w:t>back</w:t>
      </w:r>
      <w:proofErr w:type="spellEnd"/>
      <w:r w:rsidR="00BD4F18">
        <w:t>)</w:t>
      </w:r>
      <w:r w:rsidRPr="001830A6">
        <w:t xml:space="preserve"> możliwych do umówienia, zatem funkcjonalność ta powinna umożliwiać ich wprowadzenie.</w:t>
      </w:r>
      <w:r w:rsidR="00BD4F18">
        <w:t xml:space="preserve"> </w:t>
      </w:r>
      <w:r w:rsidR="00FA3E07">
        <w:t xml:space="preserve">Zakładamy wprowadzenie limitu </w:t>
      </w:r>
      <w:proofErr w:type="spellStart"/>
      <w:r w:rsidR="00FA3E07">
        <w:t>oddzwonień</w:t>
      </w:r>
      <w:proofErr w:type="spellEnd"/>
      <w:r w:rsidR="00FA3E07">
        <w:t xml:space="preserve"> </w:t>
      </w:r>
      <w:bookmarkStart w:id="0" w:name="_GoBack"/>
      <w:r w:rsidR="00FA3E07">
        <w:t xml:space="preserve">w miesiącu </w:t>
      </w:r>
      <w:bookmarkEnd w:id="0"/>
      <w:r w:rsidR="00FA3E07">
        <w:t xml:space="preserve">na poziomie </w:t>
      </w:r>
      <w:r w:rsidR="00BD4F18">
        <w:t>40%</w:t>
      </w:r>
      <w:r w:rsidR="00FA3E07">
        <w:t xml:space="preserve"> w stosunku do połączeń przychodzących</w:t>
      </w:r>
      <w:r w:rsidR="00BD4F18">
        <w:t>.</w:t>
      </w:r>
    </w:p>
    <w:p w14:paraId="733C9A33" w14:textId="77777777" w:rsidR="003D2130" w:rsidRPr="001830A6" w:rsidRDefault="003D2130" w:rsidP="001830A6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2"/>
          <w:szCs w:val="22"/>
        </w:rPr>
      </w:pPr>
      <w:r w:rsidRPr="001830A6">
        <w:rPr>
          <w:rFonts w:ascii="Calibri" w:hAnsi="Calibri" w:cs="Calibri"/>
          <w:b/>
          <w:sz w:val="22"/>
          <w:szCs w:val="22"/>
        </w:rPr>
        <w:lastRenderedPageBreak/>
        <w:t>Pytanie 3.</w:t>
      </w:r>
    </w:p>
    <w:p w14:paraId="59D48D82" w14:textId="76F49DB2" w:rsidR="003D2130" w:rsidRPr="001830A6" w:rsidRDefault="003D2130" w:rsidP="003D2130">
      <w:r w:rsidRPr="001830A6">
        <w:t>Właśnie zapoznałam się z załącznikiem 1 tj. „Zakres zadań infolinia PARP – zewnętrzna obsługa klienta” i chciałam się zapytać czy rzeczywiście bierzecie Państwo tylko pod uwagę taką opcję, że miejscem wykonywania usługi będzie m. st. Warszawa? Zgodnie z poniższym zapisem:</w:t>
      </w:r>
    </w:p>
    <w:p w14:paraId="4A459A94" w14:textId="77777777" w:rsidR="003D2130" w:rsidRPr="001830A6" w:rsidRDefault="003D2130" w:rsidP="003D2130"/>
    <w:p w14:paraId="6B47FE3F" w14:textId="77777777" w:rsidR="003D2130" w:rsidRPr="001830A6" w:rsidRDefault="003D2130" w:rsidP="003D2130">
      <w:pPr>
        <w:pStyle w:val="Nagwek3"/>
        <w:keepLines w:val="0"/>
        <w:numPr>
          <w:ilvl w:val="0"/>
          <w:numId w:val="35"/>
        </w:numPr>
        <w:spacing w:after="240" w:line="240" w:lineRule="auto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bookmarkStart w:id="1" w:name="_Toc487749707"/>
      <w:bookmarkStart w:id="2" w:name="_Toc487749165"/>
      <w:bookmarkStart w:id="3" w:name="_Toc487748922"/>
      <w:bookmarkStart w:id="4" w:name="_Toc487748605"/>
      <w:r w:rsidRPr="001830A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Miejsce świadczenia Usługi</w:t>
      </w:r>
    </w:p>
    <w:p w14:paraId="43F1B8F6" w14:textId="77777777" w:rsidR="003D2130" w:rsidRPr="001830A6" w:rsidRDefault="003D2130" w:rsidP="003D2130">
      <w:pPr>
        <w:pStyle w:val="Akapitzlist"/>
        <w:ind w:left="0"/>
        <w:rPr>
          <w:highlight w:val="yellow"/>
        </w:rPr>
      </w:pPr>
      <w:r w:rsidRPr="001830A6">
        <w:t>Zapewnienie miejsca świadczenia usługi Infolinii w granicach administracyjnych m.st. Warszawy oraz we własnym zakresie, niezbędnej infrastruktury technicznej, tj. pomieszczeń i sprzętu do realizacji usługi Infolinii, w tym do realizacji usługi w systemie pracy zdalnej, prowadzenia szkoleń Konsultantów oraz narzędzi teleinformatycznych niezbędnych do świadczenia usługi Infolinii.</w:t>
      </w:r>
      <w:bookmarkEnd w:id="1"/>
      <w:bookmarkEnd w:id="2"/>
      <w:bookmarkEnd w:id="3"/>
      <w:bookmarkEnd w:id="4"/>
      <w:r w:rsidRPr="001830A6">
        <w:t xml:space="preserve"> System pracy zdalnej będzie możliwy do wprowadzenia na wyznaczony czas uzgodniony pomiędzy stronami lub wymagany zewnętrznymi przepisami prawa. Dopuszczalne będzie łączenie świadczenia usługi Infolinii w wyznaczonej lokalizacji oraz pracy zdalnej po wcześniejszej akceptacji Zamawiającego.</w:t>
      </w:r>
    </w:p>
    <w:p w14:paraId="74D2A032" w14:textId="77777777" w:rsidR="003D2130" w:rsidRPr="001830A6" w:rsidRDefault="003D2130" w:rsidP="003D2130">
      <w:r w:rsidRPr="001830A6">
        <w:t>Jesteśmy firmą świadczącą tego typu usługi, natomiast nasza siedziba i rzeczywiście miejsce wykonywania usług to Kraków.</w:t>
      </w:r>
    </w:p>
    <w:p w14:paraId="5DD734C2" w14:textId="674AE562" w:rsidR="003C5970" w:rsidRPr="001830A6" w:rsidRDefault="003C5970" w:rsidP="001830A6">
      <w:pPr>
        <w:pStyle w:val="Nagwek2"/>
        <w:ind w:left="708"/>
        <w:rPr>
          <w:rFonts w:ascii="Calibri" w:hAnsi="Calibri" w:cs="Calibri"/>
          <w:b/>
          <w:color w:val="auto"/>
          <w:sz w:val="22"/>
          <w:szCs w:val="22"/>
        </w:rPr>
      </w:pPr>
      <w:r w:rsidRPr="001830A6">
        <w:rPr>
          <w:rFonts w:ascii="Calibri" w:hAnsi="Calibri" w:cs="Calibri"/>
          <w:b/>
          <w:color w:val="auto"/>
          <w:sz w:val="22"/>
          <w:szCs w:val="22"/>
        </w:rPr>
        <w:t>Odpowiedź:</w:t>
      </w:r>
    </w:p>
    <w:p w14:paraId="3F4ECF32" w14:textId="012A9B67" w:rsidR="003C5970" w:rsidRPr="001830A6" w:rsidRDefault="003C5970" w:rsidP="003D2130">
      <w:r w:rsidRPr="001830A6">
        <w:t xml:space="preserve">Tak, lokalizacja usługi Infolinii PARP </w:t>
      </w:r>
      <w:r w:rsidR="001830A6" w:rsidRPr="001830A6">
        <w:t>powinna znajdować się</w:t>
      </w:r>
      <w:r w:rsidRPr="001830A6">
        <w:t xml:space="preserve"> w granicach </w:t>
      </w:r>
      <w:r w:rsidR="001830A6" w:rsidRPr="001830A6">
        <w:t>administracyjnych m.st. Warszawy z uwzględnieniem czasowej możliwości pracy zdalnej poza wyznaczoną lokalizacją usługi, w tym poza m.st. Warszawa. Dopuszczalne będzie łączenie świadczenia usługi Infolinii w wyznaczonej lokalizacji oraz pracy zdalnej po wcześniejszej akceptacji Zamawiającego.</w:t>
      </w:r>
    </w:p>
    <w:p w14:paraId="59316A0F" w14:textId="77777777" w:rsidR="003D2130" w:rsidRPr="001830A6" w:rsidRDefault="003D2130" w:rsidP="00721826"/>
    <w:sectPr w:rsidR="003D2130" w:rsidRPr="001830A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8DCB4" w14:textId="77777777" w:rsidR="005057DF" w:rsidRDefault="005057DF" w:rsidP="00A661FE">
      <w:pPr>
        <w:spacing w:after="0" w:line="240" w:lineRule="auto"/>
      </w:pPr>
      <w:r>
        <w:separator/>
      </w:r>
    </w:p>
  </w:endnote>
  <w:endnote w:type="continuationSeparator" w:id="0">
    <w:p w14:paraId="0B9BD20F" w14:textId="77777777" w:rsidR="005057DF" w:rsidRDefault="005057DF" w:rsidP="00A6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243347"/>
      <w:docPartObj>
        <w:docPartGallery w:val="Page Numbers (Bottom of Page)"/>
        <w:docPartUnique/>
      </w:docPartObj>
    </w:sdtPr>
    <w:sdtEndPr/>
    <w:sdtContent>
      <w:p w14:paraId="4C635CAA" w14:textId="77777777" w:rsidR="00C078E0" w:rsidRDefault="00C07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62">
          <w:rPr>
            <w:noProof/>
          </w:rPr>
          <w:t>2</w:t>
        </w:r>
        <w:r>
          <w:fldChar w:fldCharType="end"/>
        </w:r>
      </w:p>
    </w:sdtContent>
  </w:sdt>
  <w:p w14:paraId="1AE6BFAD" w14:textId="77777777" w:rsidR="00C078E0" w:rsidRDefault="00C078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84330" w14:textId="77777777" w:rsidR="005057DF" w:rsidRDefault="005057DF" w:rsidP="00A661FE">
      <w:pPr>
        <w:spacing w:after="0" w:line="240" w:lineRule="auto"/>
      </w:pPr>
      <w:r>
        <w:separator/>
      </w:r>
    </w:p>
  </w:footnote>
  <w:footnote w:type="continuationSeparator" w:id="0">
    <w:p w14:paraId="798EE826" w14:textId="77777777" w:rsidR="005057DF" w:rsidRDefault="005057DF" w:rsidP="00A6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BADF8" w14:textId="59708C33" w:rsidR="00C078E0" w:rsidRPr="00C74F16" w:rsidRDefault="00C74F16" w:rsidP="001742C3">
    <w:pPr>
      <w:pStyle w:val="Tytu"/>
      <w:spacing w:before="240"/>
      <w:jc w:val="both"/>
      <w:rPr>
        <w:rFonts w:ascii="Calibri" w:hAnsi="Calibri" w:cs="Calibri"/>
        <w:sz w:val="24"/>
        <w:szCs w:val="24"/>
      </w:rPr>
    </w:pPr>
    <w:r w:rsidRPr="00882B7B">
      <w:rPr>
        <w:noProof/>
        <w:lang w:eastAsia="pl-PL"/>
      </w:rPr>
      <w:drawing>
        <wp:inline distT="0" distB="0" distL="0" distR="0" wp14:anchorId="1FFB673E" wp14:editId="00C6F426">
          <wp:extent cx="5760720" cy="630277"/>
          <wp:effectExtent l="0" t="0" r="0" b="0"/>
          <wp:docPr id="2" name="Obraz 2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</w:p>
  <w:p w14:paraId="603592A2" w14:textId="6C70B5DB" w:rsidR="00C078E0" w:rsidRPr="00C74F16" w:rsidRDefault="00812400" w:rsidP="001742C3">
    <w:pPr>
      <w:pStyle w:val="Tytu"/>
      <w:spacing w:before="24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Cs/>
        <w:sz w:val="24"/>
        <w:szCs w:val="24"/>
      </w:rPr>
      <w:t xml:space="preserve">Odpowiedzi 9.02.2021 - </w:t>
    </w:r>
    <w:r w:rsidR="00C078E0" w:rsidRPr="00C74F16">
      <w:rPr>
        <w:rFonts w:ascii="Calibri" w:hAnsi="Calibri" w:cs="Calibri"/>
        <w:bCs/>
        <w:sz w:val="24"/>
        <w:szCs w:val="24"/>
      </w:rPr>
      <w:t>Szacowanie wartości zamówienia „Infolinia PARP – zewnętrzna obsługa klienta”</w:t>
    </w:r>
    <w:r w:rsidR="00C078E0" w:rsidRPr="00C74F16">
      <w:rPr>
        <w:rFonts w:ascii="Calibri" w:hAnsi="Calibri" w:cs="Calibri"/>
        <w:sz w:val="24"/>
        <w:szCs w:val="24"/>
      </w:rPr>
      <w:t>.</w:t>
    </w:r>
  </w:p>
  <w:p w14:paraId="02473B2E" w14:textId="77777777" w:rsidR="00C078E0" w:rsidRDefault="00C078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40E"/>
    <w:multiLevelType w:val="hybridMultilevel"/>
    <w:tmpl w:val="BDE20850"/>
    <w:lvl w:ilvl="0" w:tplc="0B5047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587CDF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17">
      <w:start w:val="1"/>
      <w:numFmt w:val="lowerLetter"/>
      <w:lvlText w:val="%7)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B0379"/>
    <w:multiLevelType w:val="hybridMultilevel"/>
    <w:tmpl w:val="774C0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D0F"/>
    <w:multiLevelType w:val="hybridMultilevel"/>
    <w:tmpl w:val="AAB0CB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F97B03"/>
    <w:multiLevelType w:val="hybridMultilevel"/>
    <w:tmpl w:val="F510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2CC6"/>
    <w:multiLevelType w:val="hybridMultilevel"/>
    <w:tmpl w:val="282ECED2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0F64154B"/>
    <w:multiLevelType w:val="hybridMultilevel"/>
    <w:tmpl w:val="09520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039A"/>
    <w:multiLevelType w:val="hybridMultilevel"/>
    <w:tmpl w:val="9A4CDD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6A24BA"/>
    <w:multiLevelType w:val="hybridMultilevel"/>
    <w:tmpl w:val="9BCEA766"/>
    <w:lvl w:ilvl="0" w:tplc="11A66F0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color w:val="1F497D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1C7E"/>
    <w:multiLevelType w:val="hybridMultilevel"/>
    <w:tmpl w:val="A1F6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7715"/>
    <w:multiLevelType w:val="hybridMultilevel"/>
    <w:tmpl w:val="4F6EB3B2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2A274291"/>
    <w:multiLevelType w:val="hybridMultilevel"/>
    <w:tmpl w:val="9B00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21DD"/>
    <w:multiLevelType w:val="hybridMultilevel"/>
    <w:tmpl w:val="ADB23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090"/>
    <w:multiLevelType w:val="hybridMultilevel"/>
    <w:tmpl w:val="4282E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05BAE"/>
    <w:multiLevelType w:val="hybridMultilevel"/>
    <w:tmpl w:val="EDFC6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601B3"/>
    <w:multiLevelType w:val="hybridMultilevel"/>
    <w:tmpl w:val="C8B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CBC70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90EF1"/>
    <w:multiLevelType w:val="hybridMultilevel"/>
    <w:tmpl w:val="A9687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5166"/>
    <w:multiLevelType w:val="hybridMultilevel"/>
    <w:tmpl w:val="AAB0CB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BB62888"/>
    <w:multiLevelType w:val="hybridMultilevel"/>
    <w:tmpl w:val="5636C44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CA03B38"/>
    <w:multiLevelType w:val="hybridMultilevel"/>
    <w:tmpl w:val="472A8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B1E74"/>
    <w:multiLevelType w:val="hybridMultilevel"/>
    <w:tmpl w:val="DEF04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862D4"/>
    <w:multiLevelType w:val="hybridMultilevel"/>
    <w:tmpl w:val="401CE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B63CD"/>
    <w:multiLevelType w:val="hybridMultilevel"/>
    <w:tmpl w:val="F6688922"/>
    <w:lvl w:ilvl="0" w:tplc="0B504790">
      <w:start w:val="1"/>
      <w:numFmt w:val="decimal"/>
      <w:pStyle w:val="Nagwek1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587CDF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17">
      <w:start w:val="1"/>
      <w:numFmt w:val="lowerLetter"/>
      <w:lvlText w:val="%7)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604844"/>
    <w:multiLevelType w:val="hybridMultilevel"/>
    <w:tmpl w:val="28384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4"/>
  </w:num>
  <w:num w:numId="4">
    <w:abstractNumId w:val="3"/>
  </w:num>
  <w:num w:numId="5">
    <w:abstractNumId w:val="19"/>
  </w:num>
  <w:num w:numId="6">
    <w:abstractNumId w:val="21"/>
  </w:num>
  <w:num w:numId="7">
    <w:abstractNumId w:val="15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1"/>
  </w:num>
  <w:num w:numId="11">
    <w:abstractNumId w:val="12"/>
  </w:num>
  <w:num w:numId="12">
    <w:abstractNumId w:val="6"/>
  </w:num>
  <w:num w:numId="13">
    <w:abstractNumId w:val="17"/>
  </w:num>
  <w:num w:numId="14">
    <w:abstractNumId w:val="9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23"/>
  </w:num>
  <w:num w:numId="20">
    <w:abstractNumId w:val="11"/>
  </w:num>
  <w:num w:numId="21">
    <w:abstractNumId w:val="10"/>
  </w:num>
  <w:num w:numId="22">
    <w:abstractNumId w:val="20"/>
  </w:num>
  <w:num w:numId="23">
    <w:abstractNumId w:val="22"/>
  </w:num>
  <w:num w:numId="24">
    <w:abstractNumId w:val="16"/>
  </w:num>
  <w:num w:numId="25">
    <w:abstractNumId w:val="18"/>
  </w:num>
  <w:num w:numId="26">
    <w:abstractNumId w:val="22"/>
  </w:num>
  <w:num w:numId="27">
    <w:abstractNumId w:val="22"/>
  </w:num>
  <w:num w:numId="28">
    <w:abstractNumId w:val="22"/>
  </w:num>
  <w:num w:numId="29">
    <w:abstractNumId w:val="0"/>
  </w:num>
  <w:num w:numId="30">
    <w:abstractNumId w:val="22"/>
  </w:num>
  <w:num w:numId="31">
    <w:abstractNumId w:val="22"/>
  </w:num>
  <w:num w:numId="32">
    <w:abstractNumId w:val="22"/>
  </w:num>
  <w:num w:numId="33">
    <w:abstractNumId w:val="22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D4"/>
    <w:rsid w:val="00000AC1"/>
    <w:rsid w:val="00000D33"/>
    <w:rsid w:val="00002EB3"/>
    <w:rsid w:val="0001501F"/>
    <w:rsid w:val="00015F69"/>
    <w:rsid w:val="000172DC"/>
    <w:rsid w:val="00026B5B"/>
    <w:rsid w:val="00027A79"/>
    <w:rsid w:val="00031378"/>
    <w:rsid w:val="000322EB"/>
    <w:rsid w:val="000345F8"/>
    <w:rsid w:val="00036E60"/>
    <w:rsid w:val="00037BE7"/>
    <w:rsid w:val="00040794"/>
    <w:rsid w:val="00044623"/>
    <w:rsid w:val="00044EBA"/>
    <w:rsid w:val="00046229"/>
    <w:rsid w:val="000524D5"/>
    <w:rsid w:val="0006117F"/>
    <w:rsid w:val="00061519"/>
    <w:rsid w:val="00064906"/>
    <w:rsid w:val="000727C9"/>
    <w:rsid w:val="00074A6E"/>
    <w:rsid w:val="00082C06"/>
    <w:rsid w:val="00082EBE"/>
    <w:rsid w:val="000855AC"/>
    <w:rsid w:val="0008729F"/>
    <w:rsid w:val="000902E1"/>
    <w:rsid w:val="000940D9"/>
    <w:rsid w:val="0009482A"/>
    <w:rsid w:val="00095D4A"/>
    <w:rsid w:val="000A1456"/>
    <w:rsid w:val="000B1E18"/>
    <w:rsid w:val="000B58BE"/>
    <w:rsid w:val="000B7C75"/>
    <w:rsid w:val="000C18FE"/>
    <w:rsid w:val="000C6EB4"/>
    <w:rsid w:val="000C7F2B"/>
    <w:rsid w:val="000D1902"/>
    <w:rsid w:val="000E2D7D"/>
    <w:rsid w:val="000F4C4C"/>
    <w:rsid w:val="001009FC"/>
    <w:rsid w:val="00101C35"/>
    <w:rsid w:val="0010394B"/>
    <w:rsid w:val="00103BA3"/>
    <w:rsid w:val="001064D3"/>
    <w:rsid w:val="0011463A"/>
    <w:rsid w:val="00120395"/>
    <w:rsid w:val="001208A8"/>
    <w:rsid w:val="00122333"/>
    <w:rsid w:val="001250F5"/>
    <w:rsid w:val="00130F97"/>
    <w:rsid w:val="00133DC0"/>
    <w:rsid w:val="00135556"/>
    <w:rsid w:val="00135FD1"/>
    <w:rsid w:val="0014078F"/>
    <w:rsid w:val="00144B85"/>
    <w:rsid w:val="00150DA5"/>
    <w:rsid w:val="00156462"/>
    <w:rsid w:val="00162611"/>
    <w:rsid w:val="001656CD"/>
    <w:rsid w:val="00166358"/>
    <w:rsid w:val="00167B79"/>
    <w:rsid w:val="001700DA"/>
    <w:rsid w:val="00170E39"/>
    <w:rsid w:val="00172F54"/>
    <w:rsid w:val="001742C3"/>
    <w:rsid w:val="001830A6"/>
    <w:rsid w:val="00186381"/>
    <w:rsid w:val="00191A08"/>
    <w:rsid w:val="001934C9"/>
    <w:rsid w:val="00195FFC"/>
    <w:rsid w:val="001A42A8"/>
    <w:rsid w:val="001A7F25"/>
    <w:rsid w:val="001B1B13"/>
    <w:rsid w:val="001C0FCE"/>
    <w:rsid w:val="001C273D"/>
    <w:rsid w:val="001C5185"/>
    <w:rsid w:val="001C6FE5"/>
    <w:rsid w:val="001E0112"/>
    <w:rsid w:val="001E7FA4"/>
    <w:rsid w:val="002001DA"/>
    <w:rsid w:val="00202FE6"/>
    <w:rsid w:val="00206EF6"/>
    <w:rsid w:val="00210FB3"/>
    <w:rsid w:val="002117CC"/>
    <w:rsid w:val="00212387"/>
    <w:rsid w:val="00214C31"/>
    <w:rsid w:val="00215940"/>
    <w:rsid w:val="002167D6"/>
    <w:rsid w:val="0021792D"/>
    <w:rsid w:val="002215A0"/>
    <w:rsid w:val="002216BB"/>
    <w:rsid w:val="00224BF7"/>
    <w:rsid w:val="00230D32"/>
    <w:rsid w:val="00231D1A"/>
    <w:rsid w:val="00232058"/>
    <w:rsid w:val="00232AE2"/>
    <w:rsid w:val="00232B58"/>
    <w:rsid w:val="00235CF4"/>
    <w:rsid w:val="00236C3E"/>
    <w:rsid w:val="00237FFD"/>
    <w:rsid w:val="00240BF9"/>
    <w:rsid w:val="002423AA"/>
    <w:rsid w:val="0024654A"/>
    <w:rsid w:val="00246BF0"/>
    <w:rsid w:val="00247C13"/>
    <w:rsid w:val="002538A5"/>
    <w:rsid w:val="00255B07"/>
    <w:rsid w:val="0027285D"/>
    <w:rsid w:val="00281082"/>
    <w:rsid w:val="002820D8"/>
    <w:rsid w:val="00287B95"/>
    <w:rsid w:val="00294E1D"/>
    <w:rsid w:val="002A40CB"/>
    <w:rsid w:val="002A68A2"/>
    <w:rsid w:val="002B7EFB"/>
    <w:rsid w:val="002C1D76"/>
    <w:rsid w:val="002C2219"/>
    <w:rsid w:val="002C4133"/>
    <w:rsid w:val="002C4D76"/>
    <w:rsid w:val="002C6BFC"/>
    <w:rsid w:val="002D5644"/>
    <w:rsid w:val="002E1DAF"/>
    <w:rsid w:val="002E3876"/>
    <w:rsid w:val="002E5979"/>
    <w:rsid w:val="002E6209"/>
    <w:rsid w:val="002E7267"/>
    <w:rsid w:val="002E7F74"/>
    <w:rsid w:val="002F3A31"/>
    <w:rsid w:val="002F644B"/>
    <w:rsid w:val="002F7977"/>
    <w:rsid w:val="003005A1"/>
    <w:rsid w:val="00302AB1"/>
    <w:rsid w:val="00302AFF"/>
    <w:rsid w:val="00310DF4"/>
    <w:rsid w:val="00314797"/>
    <w:rsid w:val="00315024"/>
    <w:rsid w:val="00315827"/>
    <w:rsid w:val="0031719D"/>
    <w:rsid w:val="0032174D"/>
    <w:rsid w:val="003217ED"/>
    <w:rsid w:val="00326359"/>
    <w:rsid w:val="0033336C"/>
    <w:rsid w:val="00333B8C"/>
    <w:rsid w:val="00334734"/>
    <w:rsid w:val="00337CC8"/>
    <w:rsid w:val="003471F6"/>
    <w:rsid w:val="003566E3"/>
    <w:rsid w:val="0036172D"/>
    <w:rsid w:val="003618EC"/>
    <w:rsid w:val="0036482C"/>
    <w:rsid w:val="00367454"/>
    <w:rsid w:val="003704D7"/>
    <w:rsid w:val="003800AB"/>
    <w:rsid w:val="003835AD"/>
    <w:rsid w:val="003841CC"/>
    <w:rsid w:val="00384FD2"/>
    <w:rsid w:val="0038522A"/>
    <w:rsid w:val="003878B1"/>
    <w:rsid w:val="0039477A"/>
    <w:rsid w:val="003952AC"/>
    <w:rsid w:val="003A0AE1"/>
    <w:rsid w:val="003A0C86"/>
    <w:rsid w:val="003A1CCA"/>
    <w:rsid w:val="003A50F1"/>
    <w:rsid w:val="003A7A31"/>
    <w:rsid w:val="003C357E"/>
    <w:rsid w:val="003C360C"/>
    <w:rsid w:val="003C5970"/>
    <w:rsid w:val="003C6468"/>
    <w:rsid w:val="003D127D"/>
    <w:rsid w:val="003D2130"/>
    <w:rsid w:val="003D2EE3"/>
    <w:rsid w:val="003D2FCD"/>
    <w:rsid w:val="003D42F0"/>
    <w:rsid w:val="003E0601"/>
    <w:rsid w:val="003E1743"/>
    <w:rsid w:val="003E2704"/>
    <w:rsid w:val="003E4BC4"/>
    <w:rsid w:val="003F44EF"/>
    <w:rsid w:val="003F7529"/>
    <w:rsid w:val="0040533E"/>
    <w:rsid w:val="00405FF8"/>
    <w:rsid w:val="004063CE"/>
    <w:rsid w:val="004135A0"/>
    <w:rsid w:val="004141B9"/>
    <w:rsid w:val="00414794"/>
    <w:rsid w:val="00421DC9"/>
    <w:rsid w:val="00422730"/>
    <w:rsid w:val="00423038"/>
    <w:rsid w:val="004239AE"/>
    <w:rsid w:val="00423CCD"/>
    <w:rsid w:val="00430E97"/>
    <w:rsid w:val="00432865"/>
    <w:rsid w:val="00444CD7"/>
    <w:rsid w:val="00446BF9"/>
    <w:rsid w:val="00452F3F"/>
    <w:rsid w:val="004566EF"/>
    <w:rsid w:val="00461EA4"/>
    <w:rsid w:val="004668EA"/>
    <w:rsid w:val="00466B9D"/>
    <w:rsid w:val="004674C9"/>
    <w:rsid w:val="00470EB7"/>
    <w:rsid w:val="0047161C"/>
    <w:rsid w:val="004819A8"/>
    <w:rsid w:val="00482CEE"/>
    <w:rsid w:val="0049468F"/>
    <w:rsid w:val="00495C01"/>
    <w:rsid w:val="004A3593"/>
    <w:rsid w:val="004A7044"/>
    <w:rsid w:val="004A7B19"/>
    <w:rsid w:val="004A7F5A"/>
    <w:rsid w:val="004B0E49"/>
    <w:rsid w:val="004B145B"/>
    <w:rsid w:val="004B1959"/>
    <w:rsid w:val="004B2826"/>
    <w:rsid w:val="004B56EC"/>
    <w:rsid w:val="004C0B0F"/>
    <w:rsid w:val="004C17A0"/>
    <w:rsid w:val="004C44B5"/>
    <w:rsid w:val="004C7214"/>
    <w:rsid w:val="004D2FD2"/>
    <w:rsid w:val="004D51E7"/>
    <w:rsid w:val="004D79DC"/>
    <w:rsid w:val="004E0941"/>
    <w:rsid w:val="004E1C72"/>
    <w:rsid w:val="004E45E4"/>
    <w:rsid w:val="004E6574"/>
    <w:rsid w:val="00500125"/>
    <w:rsid w:val="00503822"/>
    <w:rsid w:val="005057DF"/>
    <w:rsid w:val="00506EC1"/>
    <w:rsid w:val="0051059A"/>
    <w:rsid w:val="0051217D"/>
    <w:rsid w:val="00514822"/>
    <w:rsid w:val="005210A6"/>
    <w:rsid w:val="0052125D"/>
    <w:rsid w:val="00521308"/>
    <w:rsid w:val="00522D47"/>
    <w:rsid w:val="0052414C"/>
    <w:rsid w:val="005244E4"/>
    <w:rsid w:val="00540BB3"/>
    <w:rsid w:val="00541941"/>
    <w:rsid w:val="00543CDD"/>
    <w:rsid w:val="00544C6A"/>
    <w:rsid w:val="00550174"/>
    <w:rsid w:val="0055266A"/>
    <w:rsid w:val="005539C8"/>
    <w:rsid w:val="00566072"/>
    <w:rsid w:val="00571FD7"/>
    <w:rsid w:val="005736F6"/>
    <w:rsid w:val="00574304"/>
    <w:rsid w:val="00580EDD"/>
    <w:rsid w:val="00584B67"/>
    <w:rsid w:val="005917C5"/>
    <w:rsid w:val="00594531"/>
    <w:rsid w:val="00596C90"/>
    <w:rsid w:val="005A46C2"/>
    <w:rsid w:val="005A709D"/>
    <w:rsid w:val="005B1DCF"/>
    <w:rsid w:val="005C0B8C"/>
    <w:rsid w:val="005C0F66"/>
    <w:rsid w:val="005C0FAA"/>
    <w:rsid w:val="005C653E"/>
    <w:rsid w:val="005D04F8"/>
    <w:rsid w:val="005D40EE"/>
    <w:rsid w:val="005E0583"/>
    <w:rsid w:val="005E22B6"/>
    <w:rsid w:val="005F018B"/>
    <w:rsid w:val="005F0482"/>
    <w:rsid w:val="005F05BD"/>
    <w:rsid w:val="005F305C"/>
    <w:rsid w:val="005F6DEC"/>
    <w:rsid w:val="0060178B"/>
    <w:rsid w:val="006039F0"/>
    <w:rsid w:val="00605E14"/>
    <w:rsid w:val="0060669D"/>
    <w:rsid w:val="00606A30"/>
    <w:rsid w:val="006106EA"/>
    <w:rsid w:val="00611991"/>
    <w:rsid w:val="00615FC7"/>
    <w:rsid w:val="00621757"/>
    <w:rsid w:val="006246A3"/>
    <w:rsid w:val="006536D7"/>
    <w:rsid w:val="00661562"/>
    <w:rsid w:val="00663803"/>
    <w:rsid w:val="00670C39"/>
    <w:rsid w:val="0067219D"/>
    <w:rsid w:val="00677F85"/>
    <w:rsid w:val="006865E9"/>
    <w:rsid w:val="006916BD"/>
    <w:rsid w:val="00692668"/>
    <w:rsid w:val="00692E82"/>
    <w:rsid w:val="00695A53"/>
    <w:rsid w:val="006971BE"/>
    <w:rsid w:val="006A1E17"/>
    <w:rsid w:val="006A5EF0"/>
    <w:rsid w:val="006A60D0"/>
    <w:rsid w:val="006C7979"/>
    <w:rsid w:val="006D02D9"/>
    <w:rsid w:val="006D62B5"/>
    <w:rsid w:val="006E5504"/>
    <w:rsid w:val="006F30F2"/>
    <w:rsid w:val="006F57CD"/>
    <w:rsid w:val="006F731B"/>
    <w:rsid w:val="00701429"/>
    <w:rsid w:val="00702E2A"/>
    <w:rsid w:val="00711052"/>
    <w:rsid w:val="007161B2"/>
    <w:rsid w:val="00720B61"/>
    <w:rsid w:val="00721826"/>
    <w:rsid w:val="00723489"/>
    <w:rsid w:val="00725FF7"/>
    <w:rsid w:val="00727B2C"/>
    <w:rsid w:val="007304DF"/>
    <w:rsid w:val="00731B46"/>
    <w:rsid w:val="00737A6C"/>
    <w:rsid w:val="00737E16"/>
    <w:rsid w:val="00737F2A"/>
    <w:rsid w:val="00740300"/>
    <w:rsid w:val="0074087F"/>
    <w:rsid w:val="007416DD"/>
    <w:rsid w:val="00743273"/>
    <w:rsid w:val="00743CA6"/>
    <w:rsid w:val="0074463E"/>
    <w:rsid w:val="0075399B"/>
    <w:rsid w:val="007566E0"/>
    <w:rsid w:val="00762228"/>
    <w:rsid w:val="00765563"/>
    <w:rsid w:val="0076708A"/>
    <w:rsid w:val="00767358"/>
    <w:rsid w:val="007713FC"/>
    <w:rsid w:val="00780E84"/>
    <w:rsid w:val="00782D70"/>
    <w:rsid w:val="00783D76"/>
    <w:rsid w:val="00786B82"/>
    <w:rsid w:val="00790BEE"/>
    <w:rsid w:val="00791A99"/>
    <w:rsid w:val="00792200"/>
    <w:rsid w:val="007A314A"/>
    <w:rsid w:val="007A4F6D"/>
    <w:rsid w:val="007B568A"/>
    <w:rsid w:val="007C233F"/>
    <w:rsid w:val="007C2C37"/>
    <w:rsid w:val="007C6D3A"/>
    <w:rsid w:val="007D0147"/>
    <w:rsid w:val="007D0F0E"/>
    <w:rsid w:val="007D1357"/>
    <w:rsid w:val="007D2EAD"/>
    <w:rsid w:val="007E6DFE"/>
    <w:rsid w:val="007E7860"/>
    <w:rsid w:val="007F1DA4"/>
    <w:rsid w:val="007F315A"/>
    <w:rsid w:val="007F769F"/>
    <w:rsid w:val="00800694"/>
    <w:rsid w:val="00810D1E"/>
    <w:rsid w:val="00810DE0"/>
    <w:rsid w:val="00812400"/>
    <w:rsid w:val="00820807"/>
    <w:rsid w:val="0083002C"/>
    <w:rsid w:val="00832D79"/>
    <w:rsid w:val="00833F01"/>
    <w:rsid w:val="008365B1"/>
    <w:rsid w:val="0084180F"/>
    <w:rsid w:val="008452E4"/>
    <w:rsid w:val="00847547"/>
    <w:rsid w:val="00847A75"/>
    <w:rsid w:val="00847A99"/>
    <w:rsid w:val="00847F93"/>
    <w:rsid w:val="0085231B"/>
    <w:rsid w:val="00853C80"/>
    <w:rsid w:val="00855C65"/>
    <w:rsid w:val="00857F02"/>
    <w:rsid w:val="00860C6C"/>
    <w:rsid w:val="00863F7C"/>
    <w:rsid w:val="00866D59"/>
    <w:rsid w:val="0087234F"/>
    <w:rsid w:val="00873500"/>
    <w:rsid w:val="00874DFC"/>
    <w:rsid w:val="00887AFD"/>
    <w:rsid w:val="00887E78"/>
    <w:rsid w:val="0089048A"/>
    <w:rsid w:val="00892030"/>
    <w:rsid w:val="00893F8E"/>
    <w:rsid w:val="008A1E31"/>
    <w:rsid w:val="008A23AA"/>
    <w:rsid w:val="008A3019"/>
    <w:rsid w:val="008A6AAA"/>
    <w:rsid w:val="008B451E"/>
    <w:rsid w:val="008C0655"/>
    <w:rsid w:val="008C2C68"/>
    <w:rsid w:val="008D267C"/>
    <w:rsid w:val="008D45B8"/>
    <w:rsid w:val="008D4EAD"/>
    <w:rsid w:val="008D58ED"/>
    <w:rsid w:val="008D75A3"/>
    <w:rsid w:val="008D7756"/>
    <w:rsid w:val="008E08AF"/>
    <w:rsid w:val="008E24EA"/>
    <w:rsid w:val="008E29F9"/>
    <w:rsid w:val="008E489B"/>
    <w:rsid w:val="008E4AB0"/>
    <w:rsid w:val="008E599A"/>
    <w:rsid w:val="008E60D0"/>
    <w:rsid w:val="008E6312"/>
    <w:rsid w:val="008E6939"/>
    <w:rsid w:val="008E7B37"/>
    <w:rsid w:val="008E7D43"/>
    <w:rsid w:val="008F409F"/>
    <w:rsid w:val="008F7EAF"/>
    <w:rsid w:val="00900155"/>
    <w:rsid w:val="00903596"/>
    <w:rsid w:val="009219B2"/>
    <w:rsid w:val="009226BE"/>
    <w:rsid w:val="00922AF1"/>
    <w:rsid w:val="00923075"/>
    <w:rsid w:val="00925E30"/>
    <w:rsid w:val="009319D2"/>
    <w:rsid w:val="009328CE"/>
    <w:rsid w:val="0093580C"/>
    <w:rsid w:val="00936BDE"/>
    <w:rsid w:val="00937F58"/>
    <w:rsid w:val="00944E1B"/>
    <w:rsid w:val="009450C7"/>
    <w:rsid w:val="00953485"/>
    <w:rsid w:val="00963B8A"/>
    <w:rsid w:val="00963E2D"/>
    <w:rsid w:val="00966B80"/>
    <w:rsid w:val="00971365"/>
    <w:rsid w:val="00972C30"/>
    <w:rsid w:val="00972F34"/>
    <w:rsid w:val="009731AD"/>
    <w:rsid w:val="00981EBC"/>
    <w:rsid w:val="0098225A"/>
    <w:rsid w:val="00983C63"/>
    <w:rsid w:val="00985693"/>
    <w:rsid w:val="0098635B"/>
    <w:rsid w:val="00987B9C"/>
    <w:rsid w:val="009905BB"/>
    <w:rsid w:val="00996602"/>
    <w:rsid w:val="009B0114"/>
    <w:rsid w:val="009C1F14"/>
    <w:rsid w:val="009D58BC"/>
    <w:rsid w:val="009E04C3"/>
    <w:rsid w:val="009E3F3E"/>
    <w:rsid w:val="00A01F88"/>
    <w:rsid w:val="00A0326F"/>
    <w:rsid w:val="00A106FE"/>
    <w:rsid w:val="00A116BC"/>
    <w:rsid w:val="00A225CE"/>
    <w:rsid w:val="00A23011"/>
    <w:rsid w:val="00A23797"/>
    <w:rsid w:val="00A23D7D"/>
    <w:rsid w:val="00A36A57"/>
    <w:rsid w:val="00A40F21"/>
    <w:rsid w:val="00A46BD0"/>
    <w:rsid w:val="00A5061B"/>
    <w:rsid w:val="00A54AB2"/>
    <w:rsid w:val="00A54BD9"/>
    <w:rsid w:val="00A62CDF"/>
    <w:rsid w:val="00A65581"/>
    <w:rsid w:val="00A661FE"/>
    <w:rsid w:val="00A66C66"/>
    <w:rsid w:val="00A71A1A"/>
    <w:rsid w:val="00A72568"/>
    <w:rsid w:val="00A82F53"/>
    <w:rsid w:val="00A849BE"/>
    <w:rsid w:val="00A90692"/>
    <w:rsid w:val="00A942A3"/>
    <w:rsid w:val="00AA04D7"/>
    <w:rsid w:val="00AA2D4A"/>
    <w:rsid w:val="00AA7372"/>
    <w:rsid w:val="00AB49B9"/>
    <w:rsid w:val="00AC0A09"/>
    <w:rsid w:val="00AC0DA2"/>
    <w:rsid w:val="00AC65F2"/>
    <w:rsid w:val="00AC7F69"/>
    <w:rsid w:val="00AD1EC5"/>
    <w:rsid w:val="00AD288B"/>
    <w:rsid w:val="00AD2D5D"/>
    <w:rsid w:val="00AE01DF"/>
    <w:rsid w:val="00AE0671"/>
    <w:rsid w:val="00AE46B0"/>
    <w:rsid w:val="00AE60B1"/>
    <w:rsid w:val="00AF1D7C"/>
    <w:rsid w:val="00B02264"/>
    <w:rsid w:val="00B02BB0"/>
    <w:rsid w:val="00B10328"/>
    <w:rsid w:val="00B12D12"/>
    <w:rsid w:val="00B1380C"/>
    <w:rsid w:val="00B24771"/>
    <w:rsid w:val="00B30711"/>
    <w:rsid w:val="00B321D3"/>
    <w:rsid w:val="00B324D4"/>
    <w:rsid w:val="00B40EB9"/>
    <w:rsid w:val="00B41574"/>
    <w:rsid w:val="00B454AE"/>
    <w:rsid w:val="00B45F5D"/>
    <w:rsid w:val="00B46023"/>
    <w:rsid w:val="00B5135B"/>
    <w:rsid w:val="00B52178"/>
    <w:rsid w:val="00B60176"/>
    <w:rsid w:val="00B60E4C"/>
    <w:rsid w:val="00B63319"/>
    <w:rsid w:val="00B63835"/>
    <w:rsid w:val="00B64985"/>
    <w:rsid w:val="00B65614"/>
    <w:rsid w:val="00B666A4"/>
    <w:rsid w:val="00B679C1"/>
    <w:rsid w:val="00B81148"/>
    <w:rsid w:val="00B829F7"/>
    <w:rsid w:val="00B852B0"/>
    <w:rsid w:val="00B92672"/>
    <w:rsid w:val="00B95115"/>
    <w:rsid w:val="00B96D64"/>
    <w:rsid w:val="00BA2BD5"/>
    <w:rsid w:val="00BA4562"/>
    <w:rsid w:val="00BA4CD1"/>
    <w:rsid w:val="00BB19BD"/>
    <w:rsid w:val="00BB4D99"/>
    <w:rsid w:val="00BB58BE"/>
    <w:rsid w:val="00BB6F18"/>
    <w:rsid w:val="00BC0C01"/>
    <w:rsid w:val="00BC128B"/>
    <w:rsid w:val="00BC13BB"/>
    <w:rsid w:val="00BC74A3"/>
    <w:rsid w:val="00BD4F18"/>
    <w:rsid w:val="00BD50EA"/>
    <w:rsid w:val="00BD5AB3"/>
    <w:rsid w:val="00BD6855"/>
    <w:rsid w:val="00BD7E17"/>
    <w:rsid w:val="00BE17E7"/>
    <w:rsid w:val="00BE2F88"/>
    <w:rsid w:val="00BF2716"/>
    <w:rsid w:val="00C002CB"/>
    <w:rsid w:val="00C078E0"/>
    <w:rsid w:val="00C17B7F"/>
    <w:rsid w:val="00C2114E"/>
    <w:rsid w:val="00C228A5"/>
    <w:rsid w:val="00C27906"/>
    <w:rsid w:val="00C33E5B"/>
    <w:rsid w:val="00C36941"/>
    <w:rsid w:val="00C36A9D"/>
    <w:rsid w:val="00C37C32"/>
    <w:rsid w:val="00C5465A"/>
    <w:rsid w:val="00C70941"/>
    <w:rsid w:val="00C74F16"/>
    <w:rsid w:val="00C77051"/>
    <w:rsid w:val="00C9084C"/>
    <w:rsid w:val="00C92239"/>
    <w:rsid w:val="00CA61DC"/>
    <w:rsid w:val="00CA6582"/>
    <w:rsid w:val="00CA763D"/>
    <w:rsid w:val="00CA7A5F"/>
    <w:rsid w:val="00CB1613"/>
    <w:rsid w:val="00CB262A"/>
    <w:rsid w:val="00CB27BB"/>
    <w:rsid w:val="00CB3017"/>
    <w:rsid w:val="00CB5846"/>
    <w:rsid w:val="00CB6AAC"/>
    <w:rsid w:val="00CB766E"/>
    <w:rsid w:val="00CC0DCC"/>
    <w:rsid w:val="00CC2F5C"/>
    <w:rsid w:val="00CC41A7"/>
    <w:rsid w:val="00CC4BF3"/>
    <w:rsid w:val="00CC7A64"/>
    <w:rsid w:val="00CD1E22"/>
    <w:rsid w:val="00CD3708"/>
    <w:rsid w:val="00CD547E"/>
    <w:rsid w:val="00CE1576"/>
    <w:rsid w:val="00CE5C96"/>
    <w:rsid w:val="00CE5F70"/>
    <w:rsid w:val="00CE7042"/>
    <w:rsid w:val="00CF577F"/>
    <w:rsid w:val="00CF76AC"/>
    <w:rsid w:val="00D13066"/>
    <w:rsid w:val="00D1415D"/>
    <w:rsid w:val="00D16F8E"/>
    <w:rsid w:val="00D21F87"/>
    <w:rsid w:val="00D22B66"/>
    <w:rsid w:val="00D22CB1"/>
    <w:rsid w:val="00D314BF"/>
    <w:rsid w:val="00D31E63"/>
    <w:rsid w:val="00D3758D"/>
    <w:rsid w:val="00D449D4"/>
    <w:rsid w:val="00D53AF1"/>
    <w:rsid w:val="00D545D7"/>
    <w:rsid w:val="00D56DAE"/>
    <w:rsid w:val="00D62B7D"/>
    <w:rsid w:val="00D62FC7"/>
    <w:rsid w:val="00D658BC"/>
    <w:rsid w:val="00D66BCC"/>
    <w:rsid w:val="00D67696"/>
    <w:rsid w:val="00D75519"/>
    <w:rsid w:val="00D75B8D"/>
    <w:rsid w:val="00D75C03"/>
    <w:rsid w:val="00D7782E"/>
    <w:rsid w:val="00D77BF3"/>
    <w:rsid w:val="00D8179D"/>
    <w:rsid w:val="00D82EBF"/>
    <w:rsid w:val="00D83746"/>
    <w:rsid w:val="00D9462E"/>
    <w:rsid w:val="00D95528"/>
    <w:rsid w:val="00D9787D"/>
    <w:rsid w:val="00DA1836"/>
    <w:rsid w:val="00DA2FC1"/>
    <w:rsid w:val="00DA3384"/>
    <w:rsid w:val="00DA781C"/>
    <w:rsid w:val="00DB0AAB"/>
    <w:rsid w:val="00DB1C90"/>
    <w:rsid w:val="00DB3F0A"/>
    <w:rsid w:val="00DB6D3A"/>
    <w:rsid w:val="00DC1761"/>
    <w:rsid w:val="00DC4875"/>
    <w:rsid w:val="00DC7D3D"/>
    <w:rsid w:val="00DD2B32"/>
    <w:rsid w:val="00DD594F"/>
    <w:rsid w:val="00DD75F6"/>
    <w:rsid w:val="00DE79D1"/>
    <w:rsid w:val="00DF2411"/>
    <w:rsid w:val="00DF2F0E"/>
    <w:rsid w:val="00DF34D5"/>
    <w:rsid w:val="00DF5697"/>
    <w:rsid w:val="00E0287A"/>
    <w:rsid w:val="00E0470D"/>
    <w:rsid w:val="00E10275"/>
    <w:rsid w:val="00E12E6C"/>
    <w:rsid w:val="00E144AD"/>
    <w:rsid w:val="00E16035"/>
    <w:rsid w:val="00E16D67"/>
    <w:rsid w:val="00E25BB3"/>
    <w:rsid w:val="00E25F78"/>
    <w:rsid w:val="00E27B29"/>
    <w:rsid w:val="00E3374C"/>
    <w:rsid w:val="00E35699"/>
    <w:rsid w:val="00E37866"/>
    <w:rsid w:val="00E40E8F"/>
    <w:rsid w:val="00E45224"/>
    <w:rsid w:val="00E477F5"/>
    <w:rsid w:val="00E55CFA"/>
    <w:rsid w:val="00E562AC"/>
    <w:rsid w:val="00E56C9C"/>
    <w:rsid w:val="00E64DE3"/>
    <w:rsid w:val="00E67F8D"/>
    <w:rsid w:val="00E70350"/>
    <w:rsid w:val="00E7626A"/>
    <w:rsid w:val="00E82731"/>
    <w:rsid w:val="00EA1392"/>
    <w:rsid w:val="00EA1BAF"/>
    <w:rsid w:val="00EA5720"/>
    <w:rsid w:val="00EA692B"/>
    <w:rsid w:val="00EC193B"/>
    <w:rsid w:val="00EC413B"/>
    <w:rsid w:val="00ED0CD9"/>
    <w:rsid w:val="00ED13A8"/>
    <w:rsid w:val="00ED180B"/>
    <w:rsid w:val="00ED4A8D"/>
    <w:rsid w:val="00ED5579"/>
    <w:rsid w:val="00ED6B3F"/>
    <w:rsid w:val="00ED6F87"/>
    <w:rsid w:val="00EE3752"/>
    <w:rsid w:val="00EE6B35"/>
    <w:rsid w:val="00EF28B8"/>
    <w:rsid w:val="00EF42AC"/>
    <w:rsid w:val="00EF42BB"/>
    <w:rsid w:val="00EF6D2F"/>
    <w:rsid w:val="00F06705"/>
    <w:rsid w:val="00F14D78"/>
    <w:rsid w:val="00F15467"/>
    <w:rsid w:val="00F20CAE"/>
    <w:rsid w:val="00F2130A"/>
    <w:rsid w:val="00F22E63"/>
    <w:rsid w:val="00F24CFC"/>
    <w:rsid w:val="00F25D82"/>
    <w:rsid w:val="00F274BF"/>
    <w:rsid w:val="00F319D7"/>
    <w:rsid w:val="00F34A45"/>
    <w:rsid w:val="00F34DEC"/>
    <w:rsid w:val="00F360FC"/>
    <w:rsid w:val="00F37778"/>
    <w:rsid w:val="00F419C4"/>
    <w:rsid w:val="00F52026"/>
    <w:rsid w:val="00F52FCE"/>
    <w:rsid w:val="00F56595"/>
    <w:rsid w:val="00F567AC"/>
    <w:rsid w:val="00F62804"/>
    <w:rsid w:val="00F643B4"/>
    <w:rsid w:val="00F72DD4"/>
    <w:rsid w:val="00F773CA"/>
    <w:rsid w:val="00F83B77"/>
    <w:rsid w:val="00F84660"/>
    <w:rsid w:val="00F86CAA"/>
    <w:rsid w:val="00F90A61"/>
    <w:rsid w:val="00FA26F5"/>
    <w:rsid w:val="00FA3E07"/>
    <w:rsid w:val="00FA4353"/>
    <w:rsid w:val="00FA4644"/>
    <w:rsid w:val="00FB5240"/>
    <w:rsid w:val="00FC24AC"/>
    <w:rsid w:val="00FC2B07"/>
    <w:rsid w:val="00FC367D"/>
    <w:rsid w:val="00FC6833"/>
    <w:rsid w:val="00FD398B"/>
    <w:rsid w:val="00FD458E"/>
    <w:rsid w:val="00FD462A"/>
    <w:rsid w:val="00FD7EAA"/>
    <w:rsid w:val="00FF01D4"/>
    <w:rsid w:val="00FF1B9D"/>
    <w:rsid w:val="00FF201C"/>
    <w:rsid w:val="00FF4A39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4008"/>
  <w15:chartTrackingRefBased/>
  <w15:docId w15:val="{5C730C4B-B1FA-4480-A810-7BC3CA29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826"/>
    <w:pPr>
      <w:spacing w:line="252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1D4"/>
    <w:pPr>
      <w:keepNext/>
      <w:keepLines/>
      <w:numPr>
        <w:numId w:val="8"/>
      </w:numPr>
      <w:spacing w:after="0" w:line="240" w:lineRule="auto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3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3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1D4"/>
    <w:rPr>
      <w:rFonts w:ascii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01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F01D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01D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FF01D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F01D4"/>
  </w:style>
  <w:style w:type="paragraph" w:styleId="Tytu">
    <w:name w:val="Title"/>
    <w:basedOn w:val="Normalny"/>
    <w:next w:val="Normalny"/>
    <w:link w:val="TytuZnak"/>
    <w:uiPriority w:val="10"/>
    <w:qFormat/>
    <w:rsid w:val="00FF0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A6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1FE"/>
  </w:style>
  <w:style w:type="paragraph" w:styleId="Stopka">
    <w:name w:val="footer"/>
    <w:basedOn w:val="Normalny"/>
    <w:link w:val="StopkaZnak"/>
    <w:uiPriority w:val="99"/>
    <w:unhideWhenUsed/>
    <w:rsid w:val="00A6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1FE"/>
  </w:style>
  <w:style w:type="paragraph" w:styleId="Tekstdymka">
    <w:name w:val="Balloon Text"/>
    <w:basedOn w:val="Normalny"/>
    <w:link w:val="TekstdymkaZnak"/>
    <w:uiPriority w:val="99"/>
    <w:semiHidden/>
    <w:unhideWhenUsed/>
    <w:rsid w:val="00FF2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0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72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63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4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4C3"/>
    <w:rPr>
      <w:vertAlign w:val="superscript"/>
    </w:rPr>
  </w:style>
  <w:style w:type="paragraph" w:styleId="Bezodstpw">
    <w:name w:val="No Spacing"/>
    <w:uiPriority w:val="1"/>
    <w:qFormat/>
    <w:rsid w:val="00287B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2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F54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3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76735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uiPriority w:val="22"/>
    <w:qFormat/>
    <w:rsid w:val="00767358"/>
    <w:rPr>
      <w:b/>
      <w:bCs/>
    </w:rPr>
  </w:style>
  <w:style w:type="table" w:styleId="Tabela-Siatka">
    <w:name w:val="Table Grid"/>
    <w:basedOn w:val="Standardowy"/>
    <w:uiPriority w:val="39"/>
    <w:rsid w:val="000A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D4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index.php/component/parpabout/?view=infoli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arp.gov.pl/index.php/component/parpabout/?view=infoli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B071-A3B3-45C6-BD9B-687618E1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Zielińska-Sroka Aneta</cp:lastModifiedBy>
  <cp:revision>3</cp:revision>
  <cp:lastPrinted>2017-06-08T12:08:00Z</cp:lastPrinted>
  <dcterms:created xsi:type="dcterms:W3CDTF">2021-02-09T09:25:00Z</dcterms:created>
  <dcterms:modified xsi:type="dcterms:W3CDTF">2021-02-09T09:53:00Z</dcterms:modified>
</cp:coreProperties>
</file>